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технических условий </w:t>
      </w:r>
      <w:hyperlink r:id="rId4" w:anchor="dst2030" w:history="1">
        <w:r w:rsidRPr="002A382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&lt;1&gt;</w:t>
        </w:r>
      </w:hyperlink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2007"/>
      <w:bookmarkEnd w:id="0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______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от "__" _______ 20__ г.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2008"/>
      <w:bookmarkEnd w:id="1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сетевой организации)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___________________________________________________,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сетевой организации)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 ___________________________________________________, действующего на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</w:t>
      </w:r>
      <w:proofErr w:type="spellStart"/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- представителя сетевой организации)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доверенности, иных документов)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стороны, и _______________________________________________________,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заявителя - юридического лица,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spell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- физического лица)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___________________________________________________,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заявителя)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 ___________________________________________________________________,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(</w:t>
      </w:r>
      <w:proofErr w:type="spellStart"/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- представителя заявителя)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доверенности, иных документов)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стороны, в дальнейшем  именуемые  сторонами,  составили  настоящий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нижеследующем: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2009"/>
      <w:bookmarkEnd w:id="2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   Характеристики   присоединения   по   техническим   условиям   от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N ________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договору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 технологическом  присоединении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N _______.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2010"/>
      <w:bookmarkEnd w:id="3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В ходе проверки рассмотрено выполнение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требований, пунктов технических условий)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2011"/>
      <w:bookmarkEnd w:id="4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Максимальная мощность (всего) ________ кВт, в том числе: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2012"/>
      <w:bookmarkEnd w:id="5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присоединяемая  максимальная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мощность  (без учета ранее присоединенной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существующей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максимальной мощности) _________ кВт;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2013"/>
      <w:bookmarkEnd w:id="6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присоединенная максимальная мощность _________ кВт </w:t>
      </w:r>
      <w:hyperlink r:id="rId5" w:anchor="dst2031" w:history="1">
        <w:r w:rsidRPr="002A382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&lt;2&gt;</w:t>
        </w:r>
      </w:hyperlink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2014"/>
      <w:bookmarkEnd w:id="7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Категория надежности электроснабжения ___________ кВт.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2015"/>
      <w:bookmarkEnd w:id="8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Перечень точек присоединения:</w:t>
      </w:r>
    </w:p>
    <w:p w:rsidR="002A3823" w:rsidRPr="002A3823" w:rsidRDefault="002A3823" w:rsidP="002A382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3008"/>
        <w:gridCol w:w="2119"/>
        <w:gridCol w:w="1706"/>
        <w:gridCol w:w="2045"/>
      </w:tblGrid>
      <w:tr w:rsidR="002A3823" w:rsidRPr="002A3823" w:rsidTr="002A3823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9" w:name="dst2016"/>
            <w:bookmarkEnd w:id="9"/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0" w:name="dst2017"/>
            <w:bookmarkEnd w:id="10"/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1" w:name="dst2018"/>
            <w:bookmarkEnd w:id="11"/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точки присоединения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2" w:name="dst2019"/>
            <w:bookmarkEnd w:id="12"/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напряжения (</w:t>
            </w:r>
            <w:proofErr w:type="spellStart"/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</w:t>
            </w:r>
            <w:proofErr w:type="spellEnd"/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3" w:name="dst2020"/>
            <w:bookmarkEnd w:id="13"/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Максимальная мощность (кВт)</w:t>
            </w:r>
          </w:p>
        </w:tc>
      </w:tr>
      <w:tr w:rsidR="002A3823" w:rsidRPr="002A3823" w:rsidTr="002A3823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A3823" w:rsidRPr="002A3823" w:rsidTr="002A3823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A3823" w:rsidRPr="002A3823" w:rsidRDefault="002A3823" w:rsidP="002A38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8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2A3823" w:rsidRPr="002A3823" w:rsidRDefault="002A3823" w:rsidP="002A382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2021"/>
      <w:bookmarkEnd w:id="14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ходе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проверки  произведено  рассмотрение  следующих документов,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целях  подтверждения  выполнения  технических  условий: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и реквизиты документов, представленных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сетевой организацией в целях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технических условий)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2022"/>
      <w:bookmarkEnd w:id="15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5. Проведен осмотр электроустановок заявителя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электроустановок, адрес)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в лице _______________________________________________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 сетевой организации)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участием </w:t>
      </w:r>
      <w:hyperlink r:id="rId6" w:anchor="dst2032" w:history="1">
        <w:r w:rsidRPr="002A382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&lt;3&gt;</w:t>
        </w:r>
      </w:hyperlink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 субъекта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-диспетчерского управления)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</w:t>
      </w:r>
      <w:proofErr w:type="spellStart"/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телефон, наименование организации, адрес)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построенных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(реконструированных) в рамках выполнения технических условий от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N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  к  договору о технологическом присоединении от ________N ____.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2023"/>
      <w:bookmarkEnd w:id="16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ходе проведения осмотра установлены: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2024"/>
      <w:bookmarkEnd w:id="17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характеристики   электрооборудования,  предъявленного  к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осмотру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__________________________________________________________________________;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мощность, напряжение, количество, длина, марка и сечение кабелей,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проводов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характеристики линий и др.)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2025"/>
      <w:bookmarkEnd w:id="18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релейной  защиты,  сетевой,  противоаварийной  и  режимной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автоматики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__________________________________________________________________________;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релейной защиты и автоматики и др.)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2026"/>
      <w:bookmarkEnd w:id="19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автономный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резервный источник питания: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установки, тип, мощность, напряжение и др.)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2027"/>
      <w:bookmarkEnd w:id="20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6.    По    результатам    проверки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  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 мероприятия,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техническими   условиями  (этапом  технических  условий),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2028"/>
      <w:bookmarkEnd w:id="21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7. Прочие отметки: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Должностное лицо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(уполномоченный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/ _______________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/ 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/ _______________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/ 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</w:t>
      </w:r>
      <w:proofErr w:type="spell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bookmarkStart w:id="22" w:name="_GoBack"/>
      <w:bookmarkEnd w:id="22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</w:t>
      </w:r>
      <w:proofErr w:type="spell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Должностное лицо субъекта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-диспетчерского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anchor="dst2033" w:history="1">
        <w:r w:rsidRPr="002A382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&lt;4&gt;</w:t>
        </w:r>
      </w:hyperlink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/ _______________</w:t>
      </w:r>
    </w:p>
    <w:p w:rsidR="002A3823" w:rsidRPr="002A3823" w:rsidRDefault="002A3823" w:rsidP="002A3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</w:t>
      </w:r>
      <w:proofErr w:type="gram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</w:t>
      </w:r>
      <w:proofErr w:type="spellStart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2A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A3823" w:rsidRPr="002A3823" w:rsidRDefault="002A3823" w:rsidP="002A382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A3823" w:rsidRPr="002A3823" w:rsidRDefault="002A3823" w:rsidP="002A382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dst2029"/>
      <w:bookmarkEnd w:id="23"/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</w:t>
      </w:r>
    </w:p>
    <w:p w:rsidR="002A3823" w:rsidRPr="002A3823" w:rsidRDefault="002A3823" w:rsidP="002A382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dst2030"/>
      <w:bookmarkEnd w:id="24"/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</w:t>
      </w:r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2A3823" w:rsidRPr="002A3823" w:rsidRDefault="002A3823" w:rsidP="002A382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dst2031"/>
      <w:bookmarkEnd w:id="25"/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&lt;2&gt; Заполняется в случае увеличения максимальной мощности ранее присоединенных </w:t>
      </w:r>
      <w:proofErr w:type="spellStart"/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энергопринимающих</w:t>
      </w:r>
      <w:proofErr w:type="spellEnd"/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устройств (энергетических установок).</w:t>
      </w:r>
    </w:p>
    <w:p w:rsidR="002A3823" w:rsidRPr="002A3823" w:rsidRDefault="002A3823" w:rsidP="002A382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dst2032"/>
      <w:bookmarkEnd w:id="26"/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&lt;3&gt;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2A3823" w:rsidRPr="002A3823" w:rsidRDefault="002A3823" w:rsidP="002A382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dst2033"/>
      <w:bookmarkEnd w:id="27"/>
      <w:r w:rsidRPr="002A3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&lt;4&gt; Согласовывается при составлении акта между сетевой организацией и заявителем, в случае если технические условия согласовывались субъектом оперативно-диспетчерского управления.</w:t>
      </w:r>
    </w:p>
    <w:p w:rsidR="002A3823" w:rsidRPr="002A3823" w:rsidRDefault="002A3823" w:rsidP="002A382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38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A5FC5" w:rsidRDefault="005A5FC5"/>
    <w:sectPr w:rsidR="005A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23"/>
    <w:rsid w:val="002A3823"/>
    <w:rsid w:val="005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CE92-BD14-484B-B0C6-D89CC76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3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8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A3823"/>
  </w:style>
  <w:style w:type="character" w:styleId="a3">
    <w:name w:val="Hyperlink"/>
    <w:basedOn w:val="a0"/>
    <w:uiPriority w:val="99"/>
    <w:semiHidden/>
    <w:unhideWhenUsed/>
    <w:rsid w:val="002A3823"/>
    <w:rPr>
      <w:color w:val="0000FF"/>
      <w:u w:val="single"/>
    </w:rPr>
  </w:style>
  <w:style w:type="character" w:customStyle="1" w:styleId="nobr">
    <w:name w:val="nobr"/>
    <w:basedOn w:val="a0"/>
    <w:rsid w:val="002A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4428/482dd24ed8f05bacb7d355b1635a1d5c6f229a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4428/482dd24ed8f05bacb7d355b1635a1d5c6f229a72/" TargetMode="External"/><Relationship Id="rId5" Type="http://schemas.openxmlformats.org/officeDocument/2006/relationships/hyperlink" Target="http://www.consultant.ru/document/Cons_doc_LAW_284428/482dd24ed8f05bacb7d355b1635a1d5c6f229a72/" TargetMode="External"/><Relationship Id="rId4" Type="http://schemas.openxmlformats.org/officeDocument/2006/relationships/hyperlink" Target="http://www.consultant.ru/document/Cons_doc_LAW_284428/482dd24ed8f05bacb7d355b1635a1d5c6f229a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Турчкова Оксана Владимировна</dc:creator>
  <cp:keywords/>
  <dc:description/>
  <cp:lastModifiedBy>Турчкова Оксана Владимировна</cp:lastModifiedBy>
  <cp:revision>1</cp:revision>
  <dcterms:created xsi:type="dcterms:W3CDTF">2018-03-15T05:00:00Z</dcterms:created>
  <dcterms:modified xsi:type="dcterms:W3CDTF">2018-03-15T05:02:00Z</dcterms:modified>
</cp:coreProperties>
</file>